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51" w:rsidRDefault="00191951" w:rsidP="00191951">
      <w:pPr>
        <w:widowControl/>
        <w:jc w:val="center"/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1"/>
        </w:rPr>
      </w:pPr>
      <w:r w:rsidRPr="00191951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1"/>
        </w:rPr>
        <w:t>玉溪师院商学院</w:t>
      </w:r>
    </w:p>
    <w:p w:rsidR="00191951" w:rsidRPr="00191951" w:rsidRDefault="00191951" w:rsidP="00191951">
      <w:pPr>
        <w:widowControl/>
        <w:jc w:val="center"/>
        <w:rPr>
          <w:rFonts w:ascii="宋体" w:eastAsia="宋体" w:hAnsi="宋体" w:cs="宋体"/>
          <w:kern w:val="0"/>
          <w:sz w:val="28"/>
          <w:szCs w:val="21"/>
        </w:rPr>
      </w:pPr>
      <w:r w:rsidRPr="00191951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1"/>
        </w:rPr>
        <w:t>2018年招生专业及成人高考主干课程简介</w:t>
      </w:r>
    </w:p>
    <w:tbl>
      <w:tblPr>
        <w:tblW w:w="88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1751"/>
        <w:gridCol w:w="708"/>
        <w:gridCol w:w="925"/>
        <w:gridCol w:w="1345"/>
        <w:gridCol w:w="875"/>
        <w:gridCol w:w="2575"/>
      </w:tblGrid>
      <w:tr w:rsidR="00191951" w:rsidRPr="00191951" w:rsidTr="00191951">
        <w:trPr>
          <w:trHeight w:val="774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招生专业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学制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学习形式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学费</w:t>
            </w: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（元/人·年）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科类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入学考试科目</w:t>
            </w:r>
          </w:p>
        </w:tc>
      </w:tr>
      <w:tr w:rsidR="00191951" w:rsidRPr="00191951" w:rsidTr="00191951">
        <w:trPr>
          <w:trHeight w:val="387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951">
              <w:rPr>
                <w:rFonts w:ascii="宋体" w:eastAsia="宋体" w:hAnsi="宋体" w:cs="宋体"/>
                <w:kern w:val="0"/>
                <w:szCs w:val="21"/>
              </w:rPr>
              <w:t>专</w:t>
            </w:r>
          </w:p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951">
              <w:rPr>
                <w:rFonts w:ascii="宋体" w:eastAsia="宋体" w:hAnsi="宋体" w:cs="宋体"/>
                <w:kern w:val="0"/>
                <w:szCs w:val="21"/>
              </w:rPr>
              <w:t>升</w:t>
            </w:r>
          </w:p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/>
                <w:kern w:val="0"/>
                <w:szCs w:val="21"/>
              </w:rPr>
              <w:t>本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理工类</w:t>
            </w:r>
          </w:p>
        </w:tc>
        <w:tc>
          <w:tcPr>
            <w:tcW w:w="2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政治、英语、高数（一）</w:t>
            </w: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br/>
              <w:t>思想道德修养与法律基础</w:t>
            </w:r>
          </w:p>
        </w:tc>
      </w:tr>
      <w:tr w:rsidR="00191951" w:rsidRPr="00191951" w:rsidTr="00191951">
        <w:trPr>
          <w:trHeight w:val="387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1951" w:rsidRPr="00191951" w:rsidTr="00191951">
        <w:trPr>
          <w:trHeight w:val="34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1951" w:rsidRPr="00191951" w:rsidTr="00191951">
        <w:trPr>
          <w:trHeight w:val="45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1951" w:rsidRPr="00191951" w:rsidTr="00191951">
        <w:trPr>
          <w:trHeight w:val="45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1951" w:rsidRPr="00191951" w:rsidTr="00191951">
        <w:trPr>
          <w:trHeight w:val="451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1951" w:rsidRPr="00191951" w:rsidTr="00191951">
        <w:trPr>
          <w:trHeight w:val="408"/>
          <w:jc w:val="center"/>
        </w:trPr>
        <w:tc>
          <w:tcPr>
            <w:tcW w:w="6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高</w:t>
            </w:r>
          </w:p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</w:t>
            </w:r>
          </w:p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本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文史类</w:t>
            </w:r>
          </w:p>
        </w:tc>
        <w:tc>
          <w:tcPr>
            <w:tcW w:w="2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语文、数学（文）、英语、史地</w:t>
            </w:r>
          </w:p>
        </w:tc>
      </w:tr>
      <w:tr w:rsidR="00191951" w:rsidRPr="00191951" w:rsidTr="00191951">
        <w:trPr>
          <w:trHeight w:val="365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1951" w:rsidRPr="00191951" w:rsidTr="00191951">
        <w:trPr>
          <w:trHeight w:val="34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1951" w:rsidRPr="00191951" w:rsidTr="00191951">
        <w:trPr>
          <w:trHeight w:val="344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5年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191951" w:rsidRPr="00191951" w:rsidTr="00191951">
        <w:trPr>
          <w:trHeight w:val="902"/>
          <w:jc w:val="center"/>
        </w:trPr>
        <w:tc>
          <w:tcPr>
            <w:tcW w:w="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专</w:t>
            </w: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br/>
            </w:r>
            <w:r w:rsidRPr="00191951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科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会计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3年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函授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2000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文史类</w:t>
            </w:r>
          </w:p>
        </w:tc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91951" w:rsidRPr="00191951" w:rsidRDefault="00191951" w:rsidP="00191951">
            <w:pPr>
              <w:widowControl/>
              <w:spacing w:line="451" w:lineRule="atLeast"/>
              <w:rPr>
                <w:rFonts w:ascii="宋体" w:eastAsia="宋体" w:hAnsi="宋体" w:cs="宋体"/>
                <w:kern w:val="0"/>
                <w:szCs w:val="21"/>
              </w:rPr>
            </w:pP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t>语文、数学（文）、英语</w:t>
            </w:r>
            <w:r w:rsidRPr="00191951">
              <w:rPr>
                <w:rFonts w:ascii="宋体" w:eastAsia="宋体" w:hAnsi="宋体" w:cs="宋体" w:hint="eastAsia"/>
                <w:kern w:val="0"/>
                <w:szCs w:val="21"/>
              </w:rPr>
              <w:br/>
              <w:t>思想道德修养与法律基础</w:t>
            </w:r>
          </w:p>
        </w:tc>
      </w:tr>
    </w:tbl>
    <w:p w:rsidR="00191951" w:rsidRPr="00191951" w:rsidRDefault="00191951" w:rsidP="00191951">
      <w:pPr>
        <w:widowControl/>
        <w:shd w:val="clear" w:color="auto" w:fill="FFFFFF"/>
        <w:spacing w:line="451" w:lineRule="atLeast"/>
        <w:jc w:val="center"/>
        <w:rPr>
          <w:rFonts w:ascii="宋体" w:eastAsia="宋体" w:hAnsi="宋体" w:cs="宋体"/>
          <w:color w:val="606060"/>
          <w:kern w:val="0"/>
          <w:szCs w:val="21"/>
        </w:rPr>
      </w:pPr>
    </w:p>
    <w:p w:rsidR="005810B4" w:rsidRPr="00191951" w:rsidRDefault="005810B4" w:rsidP="00191951">
      <w:pPr>
        <w:rPr>
          <w:szCs w:val="21"/>
        </w:rPr>
      </w:pPr>
    </w:p>
    <w:sectPr w:rsidR="005810B4" w:rsidRPr="00191951" w:rsidSect="00581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951"/>
    <w:rsid w:val="00191951"/>
    <w:rsid w:val="0058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1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2018-04-22T07:02:00Z</dcterms:created>
  <dcterms:modified xsi:type="dcterms:W3CDTF">2018-04-22T07:10:00Z</dcterms:modified>
</cp:coreProperties>
</file>